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AD1590" w14:textId="77777777" w:rsidR="00690604" w:rsidRPr="00175EC0" w:rsidRDefault="00690604" w:rsidP="00B76A93">
      <w:pPr>
        <w:spacing w:line="256" w:lineRule="auto"/>
        <w:ind w:left="76" w:right="6" w:firstLine="0"/>
      </w:pPr>
      <w:r w:rsidRPr="00175EC0">
        <w:t xml:space="preserve">Информация </w:t>
      </w:r>
    </w:p>
    <w:p w14:paraId="05210364" w14:textId="77777777" w:rsidR="00690604" w:rsidRPr="00175EC0" w:rsidRDefault="00690604" w:rsidP="00B76A93">
      <w:pPr>
        <w:spacing w:line="256" w:lineRule="auto"/>
        <w:ind w:left="76" w:right="6" w:firstLine="0"/>
      </w:pPr>
      <w:r w:rsidRPr="00175EC0">
        <w:t>о ходе реализации показателей государственной программы</w:t>
      </w:r>
    </w:p>
    <w:p w14:paraId="5E8BD124" w14:textId="77777777" w:rsidR="00690604" w:rsidRPr="00175EC0" w:rsidRDefault="00690604" w:rsidP="00B76A93">
      <w:pPr>
        <w:spacing w:line="256" w:lineRule="auto"/>
        <w:ind w:left="76" w:right="6" w:firstLine="0"/>
      </w:pPr>
      <w:r w:rsidRPr="00175EC0">
        <w:t>(комплексной программы) Кабардино-Балкарской Республики «Профилактика правонарушений и укрепление общественного порядка и общественной безопасности в Кабардино-Балкарской Республике»</w:t>
      </w:r>
    </w:p>
    <w:p w14:paraId="34E34CA9" w14:textId="77777777" w:rsidR="00690604" w:rsidRPr="00175EC0" w:rsidRDefault="00690604" w:rsidP="00B76A93">
      <w:pPr>
        <w:spacing w:line="256" w:lineRule="auto"/>
        <w:ind w:left="76" w:right="6" w:firstLine="0"/>
        <w:rPr>
          <w:sz w:val="24"/>
          <w:szCs w:val="24"/>
        </w:rPr>
      </w:pPr>
    </w:p>
    <w:p w14:paraId="0F00CF88" w14:textId="77777777" w:rsidR="00690604" w:rsidRPr="00175EC0" w:rsidRDefault="00690604" w:rsidP="00B76A93">
      <w:pPr>
        <w:spacing w:line="256" w:lineRule="auto"/>
        <w:ind w:left="76" w:right="6" w:firstLine="0"/>
        <w:rPr>
          <w:sz w:val="24"/>
          <w:szCs w:val="24"/>
        </w:rPr>
      </w:pPr>
      <w:r w:rsidRPr="00175EC0">
        <w:rPr>
          <w:sz w:val="24"/>
          <w:szCs w:val="24"/>
        </w:rPr>
        <w:t>Цель 2. Повышение эффективности противодействия коррупции и снижение уровня коррупции в системе государственных органов Кабардино-Балкарской Республики, подведомственных им государственных учреждений, а также органов местного самоуправления.</w:t>
      </w:r>
    </w:p>
    <w:p w14:paraId="2D26499B" w14:textId="0AD042E1" w:rsidR="00690604" w:rsidRDefault="00690604" w:rsidP="00690604">
      <w:pPr>
        <w:spacing w:after="188"/>
        <w:rPr>
          <w:b/>
          <w:bCs/>
          <w:sz w:val="24"/>
          <w:szCs w:val="24"/>
        </w:rPr>
      </w:pPr>
      <w:r w:rsidRPr="00175EC0">
        <w:rPr>
          <w:b/>
          <w:sz w:val="24"/>
          <w:szCs w:val="24"/>
        </w:rPr>
        <w:t>п.2.4.</w:t>
      </w:r>
      <w:r w:rsidRPr="00175EC0">
        <w:rPr>
          <w:sz w:val="24"/>
          <w:szCs w:val="24"/>
        </w:rPr>
        <w:t xml:space="preserve"> Информация о количестве обращений антикоррупционной направленности в общем числе обращений, поступающих на "горячие линии" органов государственной власти Кабардино-Балкарской Республики и органов местного самоуправления </w:t>
      </w:r>
      <w:r>
        <w:rPr>
          <w:sz w:val="24"/>
          <w:szCs w:val="24"/>
        </w:rPr>
        <w:br/>
      </w:r>
      <w:r w:rsidRPr="00EB513E">
        <w:rPr>
          <w:b/>
          <w:bCs/>
          <w:sz w:val="24"/>
          <w:szCs w:val="24"/>
        </w:rPr>
        <w:t>за 1 квартал 2025 года.</w:t>
      </w:r>
    </w:p>
    <w:p w14:paraId="72A261EA" w14:textId="77777777" w:rsidR="00EB513E" w:rsidRPr="00175EC0" w:rsidRDefault="00EB513E" w:rsidP="00690604">
      <w:pPr>
        <w:spacing w:after="188"/>
        <w:rPr>
          <w:sz w:val="24"/>
          <w:szCs w:val="24"/>
        </w:rPr>
      </w:pPr>
    </w:p>
    <w:tbl>
      <w:tblPr>
        <w:tblStyle w:val="TableGrid"/>
        <w:tblW w:w="14454" w:type="dxa"/>
        <w:tblInd w:w="-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49" w:type="dxa"/>
          <w:left w:w="103" w:type="dxa"/>
          <w:right w:w="66" w:type="dxa"/>
        </w:tblCellMar>
        <w:tblLook w:val="04A0" w:firstRow="1" w:lastRow="0" w:firstColumn="1" w:lastColumn="0" w:noHBand="0" w:noVBand="1"/>
      </w:tblPr>
      <w:tblGrid>
        <w:gridCol w:w="703"/>
        <w:gridCol w:w="3968"/>
        <w:gridCol w:w="5245"/>
        <w:gridCol w:w="4538"/>
      </w:tblGrid>
      <w:tr w:rsidR="00120624" w14:paraId="2C8F5E49" w14:textId="77777777">
        <w:trPr>
          <w:trHeight w:val="1390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068A0" w14:textId="77777777" w:rsidR="00120624" w:rsidRDefault="000420C1">
            <w:pPr>
              <w:spacing w:line="240" w:lineRule="auto"/>
              <w:ind w:left="129" w:firstLine="0"/>
              <w:jc w:val="left"/>
            </w:pPr>
            <w:r>
              <w:rPr>
                <w:sz w:val="24"/>
              </w:rPr>
              <w:t xml:space="preserve">№ </w:t>
            </w:r>
          </w:p>
          <w:p w14:paraId="765A66B0" w14:textId="77777777" w:rsidR="00120624" w:rsidRDefault="000420C1">
            <w:pPr>
              <w:spacing w:line="240" w:lineRule="auto"/>
              <w:ind w:left="82" w:firstLine="0"/>
              <w:jc w:val="left"/>
            </w:pPr>
            <w:r>
              <w:rPr>
                <w:sz w:val="24"/>
              </w:rPr>
              <w:t>п/п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2605C" w14:textId="77777777" w:rsidR="00120624" w:rsidRDefault="000420C1">
            <w:pPr>
              <w:spacing w:line="235" w:lineRule="auto"/>
              <w:ind w:left="0" w:firstLine="0"/>
            </w:pPr>
            <w:r>
              <w:rPr>
                <w:sz w:val="24"/>
              </w:rPr>
              <w:t xml:space="preserve">Количество обращений граждан, поступивших в орган </w:t>
            </w:r>
          </w:p>
          <w:p w14:paraId="12D75303" w14:textId="77777777" w:rsidR="00120624" w:rsidRDefault="000420C1">
            <w:pPr>
              <w:ind w:left="0" w:firstLine="0"/>
            </w:pPr>
            <w:r>
              <w:rPr>
                <w:sz w:val="24"/>
              </w:rPr>
              <w:t>государственной власти (орган местного самоуправления)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8464C" w14:textId="272552BF" w:rsidR="00120624" w:rsidRDefault="000420C1">
            <w:pPr>
              <w:spacing w:line="235" w:lineRule="auto"/>
              <w:ind w:left="0" w:firstLine="8"/>
            </w:pPr>
            <w:r>
              <w:rPr>
                <w:sz w:val="24"/>
              </w:rPr>
              <w:t>Общее количество обращений граждан</w:t>
            </w:r>
            <w:r w:rsidR="009D63BE">
              <w:rPr>
                <w:sz w:val="24"/>
              </w:rPr>
              <w:t>,</w:t>
            </w:r>
            <w:r>
              <w:rPr>
                <w:sz w:val="24"/>
              </w:rPr>
              <w:t xml:space="preserve"> поступивших на </w:t>
            </w:r>
            <w:r w:rsidRPr="00036F44">
              <w:rPr>
                <w:b/>
                <w:bCs/>
                <w:sz w:val="24"/>
              </w:rPr>
              <w:t xml:space="preserve">«горячие линии» </w:t>
            </w:r>
            <w:r>
              <w:rPr>
                <w:sz w:val="24"/>
              </w:rPr>
              <w:t xml:space="preserve">органа государственной власти (органа местного </w:t>
            </w:r>
          </w:p>
          <w:p w14:paraId="11CDB1E5" w14:textId="77777777" w:rsidR="00120624" w:rsidRDefault="000420C1">
            <w:pPr>
              <w:ind w:left="0" w:right="42" w:firstLine="0"/>
            </w:pPr>
            <w:r>
              <w:rPr>
                <w:sz w:val="24"/>
              </w:rPr>
              <w:t>самоуправления)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E6154" w14:textId="27920061" w:rsidR="00120624" w:rsidRDefault="000420C1">
            <w:pPr>
              <w:spacing w:line="235" w:lineRule="auto"/>
              <w:ind w:left="0" w:firstLine="0"/>
            </w:pPr>
            <w:r>
              <w:rPr>
                <w:sz w:val="24"/>
              </w:rPr>
              <w:t xml:space="preserve">Количество обращений граждан </w:t>
            </w:r>
            <w:r>
              <w:rPr>
                <w:b/>
                <w:sz w:val="24"/>
              </w:rPr>
              <w:t>на коррупционную тематику</w:t>
            </w:r>
            <w:r w:rsidR="009D63BE">
              <w:rPr>
                <w:b/>
                <w:sz w:val="24"/>
              </w:rPr>
              <w:t>,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поступивших на «горячие линии» органа государственной власти (органа местного </w:t>
            </w:r>
          </w:p>
          <w:p w14:paraId="5D58A3C3" w14:textId="77777777" w:rsidR="00120624" w:rsidRDefault="000420C1">
            <w:pPr>
              <w:ind w:left="0" w:right="42" w:firstLine="0"/>
            </w:pPr>
            <w:r>
              <w:rPr>
                <w:sz w:val="24"/>
              </w:rPr>
              <w:t>самоуправления)</w:t>
            </w:r>
          </w:p>
        </w:tc>
      </w:tr>
      <w:tr w:rsidR="00120624" w14:paraId="603FB23B" w14:textId="77777777">
        <w:trPr>
          <w:trHeight w:val="562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0E652" w14:textId="77777777" w:rsidR="00120624" w:rsidRDefault="000420C1">
            <w:pPr>
              <w:spacing w:line="240" w:lineRule="auto"/>
              <w:ind w:left="0" w:firstLine="0"/>
              <w:jc w:val="left"/>
            </w:pPr>
            <w:r>
              <w:rPr>
                <w:sz w:val="24"/>
              </w:rPr>
              <w:t>1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09C6C" w14:textId="3555DEF5" w:rsidR="00120624" w:rsidRDefault="004226B2">
            <w:pPr>
              <w:spacing w:line="240" w:lineRule="auto"/>
              <w:ind w:left="0" w:right="42" w:firstLine="0"/>
            </w:pPr>
            <w:bookmarkStart w:id="0" w:name="_GoBack"/>
            <w:r w:rsidRPr="00817D2C">
              <w:rPr>
                <w:color w:val="auto"/>
              </w:rPr>
              <w:t>8</w:t>
            </w:r>
            <w:bookmarkEnd w:id="0"/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DC3C3" w14:textId="77777777" w:rsidR="00120624" w:rsidRDefault="000420C1">
            <w:pPr>
              <w:spacing w:line="240" w:lineRule="auto"/>
              <w:ind w:left="0" w:right="42" w:firstLine="0"/>
            </w:pPr>
            <w:r>
              <w:rPr>
                <w:sz w:val="24"/>
              </w:rPr>
              <w:t>0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BD24E" w14:textId="77777777" w:rsidR="00120624" w:rsidRDefault="000420C1">
            <w:pPr>
              <w:spacing w:line="240" w:lineRule="auto"/>
              <w:ind w:left="0" w:right="42" w:firstLine="0"/>
            </w:pPr>
            <w:r>
              <w:rPr>
                <w:sz w:val="24"/>
              </w:rPr>
              <w:t>0</w:t>
            </w:r>
          </w:p>
        </w:tc>
      </w:tr>
    </w:tbl>
    <w:p w14:paraId="06A56E9C" w14:textId="77777777" w:rsidR="00120624" w:rsidRDefault="00120624"/>
    <w:sectPr w:rsidR="00120624">
      <w:pgSz w:w="16838" w:h="11906" w:orient="landscape"/>
      <w:pgMar w:top="1440" w:right="1440" w:bottom="1440" w:left="144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624"/>
    <w:rsid w:val="00036F44"/>
    <w:rsid w:val="000420C1"/>
    <w:rsid w:val="00120624"/>
    <w:rsid w:val="001B3317"/>
    <w:rsid w:val="003127E6"/>
    <w:rsid w:val="004226B2"/>
    <w:rsid w:val="00690604"/>
    <w:rsid w:val="007D7016"/>
    <w:rsid w:val="00817D2C"/>
    <w:rsid w:val="009D63BE"/>
    <w:rsid w:val="009F759D"/>
    <w:rsid w:val="00A963E6"/>
    <w:rsid w:val="00BF0A51"/>
    <w:rsid w:val="00CF483F"/>
    <w:rsid w:val="00D80D16"/>
    <w:rsid w:val="00EB513E"/>
    <w:rsid w:val="00ED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C9CA0"/>
  <w15:docId w15:val="{EB0EF829-4C52-4E0C-B5EB-6BE349D3B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59" w:lineRule="auto"/>
      <w:ind w:left="10" w:hanging="10"/>
      <w:jc w:val="center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Tahoma" w:hAnsi="Liberation Sans" w:cs="Lohit Devanagari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Амирхан Тюбеев</dc:creator>
  <dc:description/>
  <cp:lastModifiedBy>ГСКД Шигалугова Бэла 150</cp:lastModifiedBy>
  <cp:revision>21</cp:revision>
  <cp:lastPrinted>2025-03-27T06:17:00Z</cp:lastPrinted>
  <dcterms:created xsi:type="dcterms:W3CDTF">2023-03-31T08:00:00Z</dcterms:created>
  <dcterms:modified xsi:type="dcterms:W3CDTF">2025-03-27T06:17:00Z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